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163D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E2FD1F7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B96C63A" w14:textId="3195CFE8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5D0D50">
        <w:rPr>
          <w:rFonts w:ascii="Arial" w:hAnsi="Arial" w:cs="Arial"/>
          <w:b/>
          <w:bCs/>
          <w:noProof/>
          <w:color w:val="000000"/>
        </w:rPr>
        <w:t>4. září 2026</w:t>
      </w:r>
    </w:p>
    <w:p w14:paraId="023F5C3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2CEA1BAB" w14:textId="77777777" w:rsidR="006F279B" w:rsidRPr="006F279B" w:rsidRDefault="006F279B" w:rsidP="006F279B">
      <w:pPr>
        <w:rPr>
          <w:rFonts w:ascii="Arial" w:hAnsi="Arial" w:cs="Arial"/>
          <w:b/>
          <w:noProof/>
          <w:color w:val="000000"/>
        </w:rPr>
      </w:pPr>
      <w:r w:rsidRPr="006F279B">
        <w:rPr>
          <w:rFonts w:ascii="Arial" w:hAnsi="Arial" w:cs="Arial"/>
          <w:b/>
          <w:noProof/>
          <w:color w:val="000000"/>
        </w:rPr>
        <w:t>Karvinské varhany vyvrcholí premiérovým spojením Májováku s varhanami</w:t>
      </w:r>
    </w:p>
    <w:p w14:paraId="2C344477" w14:textId="77777777" w:rsidR="006F279B" w:rsidRPr="006F279B" w:rsidRDefault="006F279B" w:rsidP="006F279B">
      <w:pPr>
        <w:rPr>
          <w:rFonts w:ascii="Arial" w:hAnsi="Arial" w:cs="Arial"/>
          <w:bCs/>
          <w:noProof/>
          <w:color w:val="000000"/>
        </w:rPr>
      </w:pPr>
    </w:p>
    <w:p w14:paraId="317EB367" w14:textId="77777777" w:rsidR="005E0C25" w:rsidRDefault="005E0C25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noProof/>
          <w:color w:val="000000"/>
        </w:rPr>
        <w:t>Tři zářijové neděle budou v kostele Povýšení sv. Kříže v Karviné-Fryštátě patřit festivalu Karvinské varhany. Jeho 22. ročník nabídne tři koncerty a vyvrcholí mimořádným vystoupením Symfonického dechového orchestru Májovák Karviná. Poprvé tak spojí zvuk nástrojů orchestru s tamními varhanami.</w:t>
      </w:r>
    </w:p>
    <w:p w14:paraId="34C8F419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64B53894" w14:textId="77777777" w:rsidR="005E0C25" w:rsidRDefault="005E0C25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i/>
          <w:iCs/>
          <w:noProof/>
          <w:color w:val="000000"/>
        </w:rPr>
        <w:t>„Pro Májovák je to skutečně premiéra. V kostele Povýšení sv. Kříže jsme ještě nikdy nekoncertovali společně s tamními varhanami. Je to pro nás úplně nová zkušenost. Výjimečným bodem programu bude také premiéra transkripce varhanního koncertu Francise Poulenca v úpravě Jana Soukupa,“</w:t>
      </w:r>
      <w:r w:rsidRPr="005E0C25">
        <w:rPr>
          <w:rFonts w:ascii="Arial" w:hAnsi="Arial" w:cs="Arial"/>
          <w:bCs/>
          <w:noProof/>
          <w:color w:val="000000"/>
        </w:rPr>
        <w:t xml:space="preserve"> uvedl Petr Ženč, předseda a manažer Symfonického dechového orchestru Májovák Karviná.</w:t>
      </w:r>
    </w:p>
    <w:p w14:paraId="3CB3A972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17486E85" w14:textId="77777777" w:rsidR="005E0C25" w:rsidRDefault="005E0C25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i/>
          <w:iCs/>
          <w:noProof/>
          <w:color w:val="000000"/>
        </w:rPr>
        <w:t>„Vytvořit transkripci Poulencova koncertu pro mě znamenalo vrátit se v čase do dob studií ve Francii a Belgii. Právě tam jsem se naučil vnímat tamní hudbu všemi smysly – podobně jako kvalitní parfém. Komorní obsazení navíc publiku nabídne jedinečnou šanci slyšet i vidět netradiční nástroje: pikolu, anglický roh a kontrafagot,“</w:t>
      </w:r>
      <w:r w:rsidRPr="005E0C25">
        <w:rPr>
          <w:rFonts w:ascii="Arial" w:hAnsi="Arial" w:cs="Arial"/>
          <w:bCs/>
          <w:noProof/>
          <w:color w:val="000000"/>
        </w:rPr>
        <w:t xml:space="preserve"> dodal Jan Soukup.</w:t>
      </w:r>
    </w:p>
    <w:p w14:paraId="4B984406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50C4953E" w14:textId="7BDFFAFA" w:rsidR="005E0C25" w:rsidRDefault="00B9589A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noProof/>
          <w:color w:val="000000"/>
        </w:rPr>
        <w:t xml:space="preserve">V programu </w:t>
      </w:r>
      <w:r>
        <w:rPr>
          <w:rFonts w:ascii="Arial" w:hAnsi="Arial" w:cs="Arial"/>
          <w:bCs/>
          <w:noProof/>
          <w:color w:val="000000"/>
        </w:rPr>
        <w:t>z</w:t>
      </w:r>
      <w:r w:rsidRPr="005E0C25">
        <w:rPr>
          <w:rFonts w:ascii="Arial" w:hAnsi="Arial" w:cs="Arial"/>
          <w:bCs/>
          <w:noProof/>
          <w:color w:val="000000"/>
        </w:rPr>
        <w:t xml:space="preserve">azní </w:t>
      </w:r>
      <w:r>
        <w:rPr>
          <w:rFonts w:ascii="Arial" w:hAnsi="Arial" w:cs="Arial"/>
          <w:bCs/>
          <w:noProof/>
          <w:color w:val="000000"/>
        </w:rPr>
        <w:t xml:space="preserve">také </w:t>
      </w:r>
      <w:r w:rsidRPr="005E0C25">
        <w:rPr>
          <w:rFonts w:ascii="Arial" w:hAnsi="Arial" w:cs="Arial"/>
          <w:bCs/>
          <w:noProof/>
          <w:color w:val="000000"/>
        </w:rPr>
        <w:t>skladby Eugèna Gigouta, Otta M. Schwarze a Alfreda Reeda</w:t>
      </w:r>
      <w:r>
        <w:rPr>
          <w:rFonts w:ascii="Arial" w:hAnsi="Arial" w:cs="Arial"/>
          <w:bCs/>
          <w:noProof/>
          <w:color w:val="000000"/>
        </w:rPr>
        <w:t>.</w:t>
      </w:r>
      <w:r w:rsidRPr="005E0C25">
        <w:rPr>
          <w:rFonts w:ascii="Arial" w:hAnsi="Arial" w:cs="Arial"/>
          <w:bCs/>
          <w:noProof/>
          <w:color w:val="000000"/>
        </w:rPr>
        <w:t xml:space="preserve"> </w:t>
      </w:r>
      <w:r w:rsidR="005E0C25" w:rsidRPr="005E0C25">
        <w:rPr>
          <w:rFonts w:ascii="Arial" w:hAnsi="Arial" w:cs="Arial"/>
          <w:bCs/>
          <w:noProof/>
          <w:color w:val="000000"/>
        </w:rPr>
        <w:t>Závěrečný koncert se uskuteční v neděli 20. září od 16 hodin. Májovák vystoupí pod vedením hostujícího dirigenta Marka Madeji společně s varhanicí Martou Wierzgoń.</w:t>
      </w:r>
    </w:p>
    <w:p w14:paraId="7C19A0CB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25F28838" w14:textId="5AAC4054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i/>
          <w:iCs/>
          <w:noProof/>
          <w:color w:val="000000"/>
        </w:rPr>
        <w:t>„Spojení varhan a symfonického dechového orchestru je zvukově velmi zajímavé a bohaté. Varhany jsou ve své podstatě nástrojem, jehož zvuk se tvoří pomocí proudění vzduchu do píšťal, tedy stejně jako u nástrojů dechových. Navíc dokážou napodobit mnohé z dechových nástrojů, takže tímto spojením vzniká unikátní zvuk, který se v prostoru kostela může zcela originálně prezentovat. Bude to pro mě první zkušenost, na koncert se velmi těším,“</w:t>
      </w:r>
      <w:r w:rsidRPr="005E0C25">
        <w:rPr>
          <w:rFonts w:ascii="Arial" w:hAnsi="Arial" w:cs="Arial"/>
          <w:bCs/>
          <w:noProof/>
          <w:color w:val="000000"/>
        </w:rPr>
        <w:t xml:space="preserve"> uvedla dramaturgyně festivalu a varhanice Marta Wierzgoń.</w:t>
      </w:r>
    </w:p>
    <w:p w14:paraId="65D2246C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30C923AC" w14:textId="77777777" w:rsidR="005E0C25" w:rsidRDefault="005E0C25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i/>
          <w:iCs/>
          <w:noProof/>
          <w:color w:val="000000"/>
        </w:rPr>
        <w:t>„Karvinské varhany mají ve městě více než dvacetiletou tradici a jsem rád, že se je daří nejen udržovat, ale také dál rozvíjet. Letošní spojení Májováku s varhanami ukazuje, že i tradiční festival může přinášet nové a neobvyklé hudební zážitky,“</w:t>
      </w:r>
      <w:r w:rsidRPr="005E0C25">
        <w:rPr>
          <w:rFonts w:ascii="Arial" w:hAnsi="Arial" w:cs="Arial"/>
          <w:bCs/>
          <w:noProof/>
          <w:color w:val="000000"/>
        </w:rPr>
        <w:t xml:space="preserve"> řekl náměstek primátora Andrzej Bizoń (nestr. za SOCDEM).</w:t>
      </w:r>
    </w:p>
    <w:p w14:paraId="3BAE7816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2F6A4E09" w14:textId="77777777" w:rsidR="005E0C25" w:rsidRDefault="005E0C25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noProof/>
          <w:color w:val="000000"/>
        </w:rPr>
        <w:t>Samotný festival začne už tuto neděli 6. září v 16 hodin koncertem varhanice Žanety Bartové a violoncellisty Jana Škrdlíka. O týden později, v neděli 13. září, se ve stejném čase představí varhaníci Witold Zalewski a Hanna Zalewska.</w:t>
      </w:r>
    </w:p>
    <w:p w14:paraId="05A9C23F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1C406CDD" w14:textId="77777777" w:rsidR="005E0C25" w:rsidRDefault="005E0C25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i/>
          <w:iCs/>
          <w:noProof/>
          <w:color w:val="000000"/>
        </w:rPr>
        <w:t xml:space="preserve">„Karvinské varhany nejsou určeny jen těm, kteří varhanní hudbu dobře znají. Sestavujeme program tak, aby dokázal oslovit i posluchače, kteří třeba na podobný koncert přijdou poprvé. Program každého ročníku se snažíme ozvláštnit také kombinací varhan s jiným nástrojem. Letos je to například hned u prvního koncertu, který nabídne program inspirovaný světlem, krajinou a duchovní hloubkou. Je </w:t>
      </w:r>
      <w:r w:rsidRPr="005E0C25">
        <w:rPr>
          <w:rFonts w:ascii="Arial" w:hAnsi="Arial" w:cs="Arial"/>
          <w:bCs/>
          <w:i/>
          <w:iCs/>
          <w:noProof/>
          <w:color w:val="000000"/>
        </w:rPr>
        <w:lastRenderedPageBreak/>
        <w:t>koncipován jako dialog dvou nástrojů i dvou hudebních světů – intimního hlasu violoncella, které bývá často přirovnáváno k lidskému hlasu, a monumentálního zvuku varhan, které dokážou rozeznít celý architektonický prostor chrámu a proměnit jej v součást hudebního sdělení,“</w:t>
      </w:r>
      <w:r w:rsidRPr="005E0C25">
        <w:rPr>
          <w:rFonts w:ascii="Arial" w:hAnsi="Arial" w:cs="Arial"/>
          <w:bCs/>
          <w:noProof/>
          <w:color w:val="000000"/>
        </w:rPr>
        <w:t xml:space="preserve"> dodala ředitelka Městského domu kultury Karviná Olga Hrubec.</w:t>
      </w:r>
    </w:p>
    <w:p w14:paraId="42570C8F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6E9D1999" w14:textId="77777777" w:rsidR="005E0C25" w:rsidRDefault="005E0C25" w:rsidP="005E0C25">
      <w:pPr>
        <w:rPr>
          <w:rFonts w:ascii="Arial" w:hAnsi="Arial" w:cs="Arial"/>
          <w:bCs/>
          <w:noProof/>
          <w:color w:val="000000"/>
        </w:rPr>
      </w:pPr>
      <w:r w:rsidRPr="005E0C25">
        <w:rPr>
          <w:rFonts w:ascii="Arial" w:hAnsi="Arial" w:cs="Arial"/>
          <w:bCs/>
          <w:noProof/>
          <w:color w:val="000000"/>
        </w:rPr>
        <w:t>Festival pořádá Městský dům kultury Karviná ve spolupráci se statutárním městem Karviná a Římskokatolickou farností Karviná. Vstupenky na všechny tři koncerty jsou již v předprodeji, další informace jsou k dispozici na webu Městského domu kultury Karviná. Projekt je spolufinancován z rozpočtu Moravskoslezského kraje, závěrečný koncert podporuje také Nadace OKD.</w:t>
      </w:r>
    </w:p>
    <w:p w14:paraId="59522597" w14:textId="77777777" w:rsidR="005E0C25" w:rsidRPr="005E0C25" w:rsidRDefault="005E0C25" w:rsidP="005E0C25">
      <w:pPr>
        <w:rPr>
          <w:rFonts w:ascii="Arial" w:hAnsi="Arial" w:cs="Arial"/>
          <w:bCs/>
          <w:noProof/>
          <w:color w:val="000000"/>
        </w:rPr>
      </w:pPr>
    </w:p>
    <w:p w14:paraId="6DBF8CF0" w14:textId="76714194" w:rsidR="00827371" w:rsidRPr="00305164" w:rsidRDefault="00827371" w:rsidP="00BD66DB">
      <w:pPr>
        <w:rPr>
          <w:rFonts w:ascii="Arial" w:hAnsi="Arial" w:cs="Arial"/>
          <w:b/>
          <w:noProof/>
          <w:color w:val="000000"/>
        </w:rPr>
      </w:pPr>
      <w:r w:rsidRPr="00305164">
        <w:rPr>
          <w:rFonts w:ascii="Arial" w:hAnsi="Arial" w:cs="Arial"/>
          <w:b/>
          <w:noProof/>
          <w:color w:val="000000"/>
        </w:rPr>
        <w:t>Odkaz na fotogalerii:</w:t>
      </w:r>
    </w:p>
    <w:p w14:paraId="0F04544A" w14:textId="30DBDC9F" w:rsidR="00305164" w:rsidRDefault="00305164" w:rsidP="00BD66DB">
      <w:pPr>
        <w:rPr>
          <w:rFonts w:ascii="Arial" w:hAnsi="Arial" w:cs="Arial"/>
          <w:bCs/>
          <w:noProof/>
          <w:color w:val="000000"/>
        </w:rPr>
      </w:pPr>
      <w:hyperlink r:id="rId8" w:history="1">
        <w:r w:rsidRPr="00087D6F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https://foto.karvina.cz:5001/?launchApp=SYNO.Foto.AppInstance#/shared_space/folder/489</w:t>
        </w:r>
      </w:hyperlink>
    </w:p>
    <w:p w14:paraId="0A6D1A89" w14:textId="77777777" w:rsidR="00305164" w:rsidRDefault="00305164" w:rsidP="00BD66DB">
      <w:pPr>
        <w:rPr>
          <w:rFonts w:ascii="Arial" w:hAnsi="Arial" w:cs="Arial"/>
          <w:bCs/>
          <w:noProof/>
          <w:color w:val="000000"/>
        </w:rPr>
      </w:pPr>
    </w:p>
    <w:p w14:paraId="4B485590" w14:textId="77777777" w:rsidR="00827371" w:rsidRPr="00BD66DB" w:rsidRDefault="00827371" w:rsidP="00BD66DB">
      <w:pPr>
        <w:rPr>
          <w:rFonts w:ascii="Arial" w:hAnsi="Arial" w:cs="Arial"/>
          <w:bCs/>
          <w:noProof/>
          <w:color w:val="000000"/>
        </w:rPr>
      </w:pPr>
    </w:p>
    <w:p w14:paraId="7F784FC4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45991F7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E581B0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511A16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068C4CF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E52E003" w14:textId="77777777" w:rsidR="0010385C" w:rsidRDefault="00305164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C0861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5C68B06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743409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A10F7E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802609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4018E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4C9EC" w14:textId="77777777" w:rsidR="00AA3996" w:rsidRDefault="00AA3996">
      <w:r>
        <w:separator/>
      </w:r>
    </w:p>
  </w:endnote>
  <w:endnote w:type="continuationSeparator" w:id="0">
    <w:p w14:paraId="2871EB7C" w14:textId="77777777" w:rsidR="00AA3996" w:rsidRDefault="00AA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4FC2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EC20" w14:textId="77777777" w:rsidR="00960B6D" w:rsidRDefault="00000000">
    <w:pPr>
      <w:pStyle w:val="Zpat"/>
    </w:pPr>
    <w:r>
      <w:rPr>
        <w:noProof/>
      </w:rPr>
      <w:pict w14:anchorId="17251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04CCF3E2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5B4C6D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E3D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6E526" w14:textId="77777777" w:rsidR="00AA3996" w:rsidRDefault="00AA3996">
      <w:r>
        <w:separator/>
      </w:r>
    </w:p>
  </w:footnote>
  <w:footnote w:type="continuationSeparator" w:id="0">
    <w:p w14:paraId="24E37317" w14:textId="77777777" w:rsidR="00AA3996" w:rsidRDefault="00AA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3A08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E9AAE" w14:textId="77777777" w:rsidR="003614B4" w:rsidRDefault="003614B4">
    <w:pPr>
      <w:pStyle w:val="Zhlav"/>
    </w:pPr>
    <w:r>
      <w:tab/>
    </w:r>
    <w:r>
      <w:tab/>
    </w:r>
    <w:r w:rsidR="00000000">
      <w:pict w14:anchorId="7C6A5A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5E3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79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37C23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07B39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57EEA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5164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3A25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B5A94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0D50"/>
    <w:rsid w:val="005D3C69"/>
    <w:rsid w:val="005D48C7"/>
    <w:rsid w:val="005D7541"/>
    <w:rsid w:val="005E01A6"/>
    <w:rsid w:val="005E0C25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279B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27371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714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3516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3996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2805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090C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589A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6DB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6D2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6B52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4FC2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453D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62A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F3D4FD"/>
  <w15:chartTrackingRefBased/>
  <w15:docId w15:val="{C9522088-82DB-4B68-B58D-33CB4036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33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15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1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52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08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05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6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5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9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9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63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91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41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8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9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42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75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44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76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7298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50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2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50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58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1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22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23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19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71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75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49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9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5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00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228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41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1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9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30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#/shared_space/folder/489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49</TotalTime>
  <Pages>2</Pages>
  <Words>633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4362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2026-09-03T09:37:00Z</dcterms:created>
  <dcterms:modified xsi:type="dcterms:W3CDTF">2026-09-04T06:05:00Z</dcterms:modified>
</cp:coreProperties>
</file>