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65853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5875002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31506C3" w14:textId="212DBE1E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71528F">
        <w:rPr>
          <w:rFonts w:ascii="Arial" w:hAnsi="Arial" w:cs="Arial"/>
          <w:b/>
          <w:bCs/>
          <w:noProof/>
          <w:color w:val="000000"/>
        </w:rPr>
        <w:t xml:space="preserve">25.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8B13CD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F5ABAF6" w14:textId="4FE3562C" w:rsidR="00941301" w:rsidRDefault="00941301" w:rsidP="00941301">
      <w:pPr>
        <w:rPr>
          <w:rFonts w:ascii="Arial" w:hAnsi="Arial" w:cs="Arial"/>
          <w:b/>
          <w:noProof/>
          <w:color w:val="000000"/>
        </w:rPr>
      </w:pPr>
      <w:bookmarkStart w:id="3" w:name="_Hlk238537055"/>
      <w:r>
        <w:rPr>
          <w:rFonts w:ascii="Arial" w:hAnsi="Arial" w:cs="Arial"/>
          <w:b/>
          <w:noProof/>
          <w:color w:val="000000"/>
        </w:rPr>
        <w:t>Karviná připravuje úpravy dalších veřejných prostranství</w:t>
      </w:r>
    </w:p>
    <w:p w14:paraId="72113683" w14:textId="337BCC55" w:rsidR="00941301" w:rsidRPr="00941301" w:rsidRDefault="00941301" w:rsidP="00941301">
      <w:pPr>
        <w:rPr>
          <w:rFonts w:ascii="Arial" w:hAnsi="Arial" w:cs="Arial"/>
          <w:b/>
          <w:i/>
          <w:iCs/>
          <w:noProof/>
          <w:color w:val="000000"/>
        </w:rPr>
      </w:pPr>
      <w:r w:rsidRPr="00941301">
        <w:rPr>
          <w:rFonts w:ascii="Arial" w:hAnsi="Arial" w:cs="Arial"/>
          <w:b/>
          <w:i/>
          <w:iCs/>
          <w:noProof/>
          <w:color w:val="000000"/>
        </w:rPr>
        <w:t>U Skleníku začne velká rekonstrukce, další vnitrobloky jsou v přípravě</w:t>
      </w:r>
    </w:p>
    <w:p w14:paraId="1965432B" w14:textId="77777777" w:rsidR="00941301" w:rsidRPr="00941301" w:rsidRDefault="00941301" w:rsidP="00941301">
      <w:pPr>
        <w:rPr>
          <w:rFonts w:ascii="Arial" w:hAnsi="Arial" w:cs="Arial"/>
          <w:bCs/>
          <w:i/>
          <w:iCs/>
          <w:noProof/>
          <w:color w:val="000000"/>
        </w:rPr>
      </w:pPr>
    </w:p>
    <w:p w14:paraId="5CCE7A99" w14:textId="27B4A133" w:rsidR="00941301" w:rsidRPr="00941301" w:rsidRDefault="00941301" w:rsidP="00941301">
      <w:pPr>
        <w:rPr>
          <w:rFonts w:ascii="Arial" w:hAnsi="Arial" w:cs="Arial"/>
          <w:bCs/>
          <w:noProof/>
          <w:color w:val="000000"/>
        </w:rPr>
      </w:pPr>
      <w:bookmarkStart w:id="4" w:name="_Hlk238539091"/>
      <w:r w:rsidRPr="00941301">
        <w:rPr>
          <w:rFonts w:ascii="Arial" w:hAnsi="Arial" w:cs="Arial"/>
          <w:bCs/>
          <w:noProof/>
          <w:color w:val="000000"/>
        </w:rPr>
        <w:t xml:space="preserve">Karviná pokračuje v úpravách veřejných prostranství mezi bytovými domy. Zatímco v lokalitě </w:t>
      </w:r>
      <w:r w:rsidR="003975F6">
        <w:rPr>
          <w:rFonts w:ascii="Arial" w:hAnsi="Arial" w:cs="Arial"/>
          <w:bCs/>
          <w:noProof/>
          <w:color w:val="000000"/>
        </w:rPr>
        <w:t>tř.</w:t>
      </w:r>
      <w:r w:rsidRPr="00941301">
        <w:rPr>
          <w:rFonts w:ascii="Arial" w:hAnsi="Arial" w:cs="Arial"/>
          <w:bCs/>
          <w:noProof/>
          <w:color w:val="000000"/>
        </w:rPr>
        <w:t xml:space="preserve">Těreškovové a ulice Borovského zbývají poslední dokončovací práce, město už připravuje další místa. Pokud se podaří včas </w:t>
      </w:r>
      <w:r w:rsidR="007B1A4B">
        <w:rPr>
          <w:rFonts w:ascii="Arial" w:hAnsi="Arial" w:cs="Arial"/>
          <w:bCs/>
          <w:noProof/>
          <w:color w:val="000000"/>
        </w:rPr>
        <w:t>vyřídit</w:t>
      </w:r>
      <w:r w:rsidRPr="00941301">
        <w:rPr>
          <w:rFonts w:ascii="Arial" w:hAnsi="Arial" w:cs="Arial"/>
          <w:bCs/>
          <w:noProof/>
          <w:color w:val="000000"/>
        </w:rPr>
        <w:t xml:space="preserve"> potřebná povolení, </w:t>
      </w:r>
      <w:r>
        <w:rPr>
          <w:rFonts w:ascii="Arial" w:hAnsi="Arial" w:cs="Arial"/>
          <w:bCs/>
          <w:noProof/>
          <w:color w:val="000000"/>
        </w:rPr>
        <w:t xml:space="preserve">začnou na podzim </w:t>
      </w:r>
      <w:r w:rsidRPr="00941301">
        <w:rPr>
          <w:rFonts w:ascii="Arial" w:hAnsi="Arial" w:cs="Arial"/>
          <w:bCs/>
          <w:noProof/>
          <w:color w:val="000000"/>
        </w:rPr>
        <w:t>úpravy u domu na ulici k</w:t>
      </w:r>
      <w:r>
        <w:rPr>
          <w:rFonts w:ascii="Arial" w:hAnsi="Arial" w:cs="Arial"/>
          <w:bCs/>
          <w:noProof/>
          <w:color w:val="000000"/>
        </w:rPr>
        <w:t xml:space="preserve">pt. </w:t>
      </w:r>
      <w:r w:rsidRPr="00941301">
        <w:rPr>
          <w:rFonts w:ascii="Arial" w:hAnsi="Arial" w:cs="Arial"/>
          <w:bCs/>
          <w:noProof/>
          <w:color w:val="000000"/>
        </w:rPr>
        <w:t xml:space="preserve">Jaroše. Další dvě akce se chystají v ulici V Aleji a už </w:t>
      </w:r>
      <w:r w:rsidR="003458B2">
        <w:rPr>
          <w:rFonts w:ascii="Arial" w:hAnsi="Arial" w:cs="Arial"/>
          <w:bCs/>
          <w:noProof/>
          <w:color w:val="000000"/>
        </w:rPr>
        <w:t>na podzim</w:t>
      </w:r>
      <w:r w:rsidRPr="00941301">
        <w:rPr>
          <w:rFonts w:ascii="Arial" w:hAnsi="Arial" w:cs="Arial"/>
          <w:bCs/>
          <w:noProof/>
          <w:color w:val="000000"/>
        </w:rPr>
        <w:t xml:space="preserve"> by měla začít rozsáhlejší rekonstrukce </w:t>
      </w:r>
      <w:r>
        <w:rPr>
          <w:rFonts w:ascii="Arial" w:hAnsi="Arial" w:cs="Arial"/>
          <w:bCs/>
          <w:noProof/>
          <w:color w:val="000000"/>
        </w:rPr>
        <w:t xml:space="preserve">veřejného </w:t>
      </w:r>
      <w:r w:rsidRPr="00941301">
        <w:rPr>
          <w:rFonts w:ascii="Arial" w:hAnsi="Arial" w:cs="Arial"/>
          <w:bCs/>
          <w:noProof/>
          <w:color w:val="000000"/>
        </w:rPr>
        <w:t xml:space="preserve">prostoru u křižovatky ulic Božkova a Kosmonautů, kterému místní říkají </w:t>
      </w:r>
      <w:r w:rsidR="00A715DC">
        <w:rPr>
          <w:rFonts w:ascii="Arial" w:hAnsi="Arial" w:cs="Arial"/>
          <w:bCs/>
          <w:noProof/>
          <w:color w:val="000000"/>
        </w:rPr>
        <w:t>„u</w:t>
      </w:r>
      <w:r w:rsidRPr="00941301">
        <w:rPr>
          <w:rFonts w:ascii="Arial" w:hAnsi="Arial" w:cs="Arial"/>
          <w:bCs/>
          <w:noProof/>
          <w:color w:val="000000"/>
        </w:rPr>
        <w:t xml:space="preserve"> Skleníku</w:t>
      </w:r>
      <w:r w:rsidR="00A715DC">
        <w:rPr>
          <w:rFonts w:ascii="Arial" w:hAnsi="Arial" w:cs="Arial"/>
          <w:bCs/>
          <w:noProof/>
          <w:color w:val="000000"/>
        </w:rPr>
        <w:t>“</w:t>
      </w:r>
      <w:r w:rsidRPr="00941301">
        <w:rPr>
          <w:rFonts w:ascii="Arial" w:hAnsi="Arial" w:cs="Arial"/>
          <w:bCs/>
          <w:noProof/>
          <w:color w:val="000000"/>
        </w:rPr>
        <w:t>.</w:t>
      </w:r>
    </w:p>
    <w:p w14:paraId="78421F56" w14:textId="77777777" w:rsidR="00941301" w:rsidRPr="00941301" w:rsidRDefault="00941301" w:rsidP="00941301">
      <w:pPr>
        <w:rPr>
          <w:rFonts w:ascii="Arial" w:hAnsi="Arial" w:cs="Arial"/>
          <w:bCs/>
          <w:noProof/>
          <w:color w:val="000000"/>
        </w:rPr>
      </w:pPr>
    </w:p>
    <w:p w14:paraId="1BB92BB1" w14:textId="0729038F" w:rsidR="00941301" w:rsidRPr="00941301" w:rsidRDefault="00941301" w:rsidP="00941301">
      <w:pPr>
        <w:rPr>
          <w:rFonts w:ascii="Arial" w:hAnsi="Arial" w:cs="Arial"/>
          <w:bCs/>
          <w:noProof/>
          <w:color w:val="000000"/>
        </w:rPr>
      </w:pPr>
      <w:r w:rsidRPr="00941301">
        <w:rPr>
          <w:rFonts w:ascii="Arial" w:hAnsi="Arial" w:cs="Arial"/>
          <w:bCs/>
          <w:i/>
          <w:iCs/>
          <w:noProof/>
          <w:color w:val="000000"/>
        </w:rPr>
        <w:t xml:space="preserve">„U těchto míst je důležité podívat se na ně jako na celek. Nestačí opravit jeden chodník a vedle nechat nevyhovující parkování nebo osvětlení. </w:t>
      </w:r>
      <w:r>
        <w:rPr>
          <w:rFonts w:ascii="Arial" w:hAnsi="Arial" w:cs="Arial"/>
          <w:bCs/>
          <w:i/>
          <w:iCs/>
          <w:noProof/>
          <w:color w:val="000000"/>
        </w:rPr>
        <w:t xml:space="preserve">Vnitrobloky </w:t>
      </w:r>
      <w:r w:rsidR="00502F1F">
        <w:rPr>
          <w:rFonts w:ascii="Arial" w:hAnsi="Arial" w:cs="Arial"/>
          <w:bCs/>
          <w:i/>
          <w:iCs/>
          <w:noProof/>
          <w:color w:val="000000"/>
        </w:rPr>
        <w:t xml:space="preserve">proto </w:t>
      </w:r>
      <w:r>
        <w:rPr>
          <w:rFonts w:ascii="Arial" w:hAnsi="Arial" w:cs="Arial"/>
          <w:bCs/>
          <w:i/>
          <w:iCs/>
          <w:noProof/>
          <w:color w:val="000000"/>
        </w:rPr>
        <w:t>řešíme komplexně</w:t>
      </w:r>
      <w:r w:rsidR="00502F1F">
        <w:rPr>
          <w:rFonts w:ascii="Arial" w:hAnsi="Arial" w:cs="Arial"/>
          <w:bCs/>
          <w:i/>
          <w:iCs/>
          <w:noProof/>
          <w:color w:val="000000"/>
        </w:rPr>
        <w:t>.</w:t>
      </w:r>
      <w:r w:rsidR="00A715DC">
        <w:rPr>
          <w:rFonts w:ascii="Arial" w:hAnsi="Arial" w:cs="Arial"/>
          <w:bCs/>
          <w:i/>
          <w:iCs/>
          <w:noProof/>
          <w:color w:val="000000"/>
        </w:rPr>
        <w:t xml:space="preserve"> I</w:t>
      </w:r>
      <w:r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FF0C46">
        <w:rPr>
          <w:rFonts w:ascii="Arial" w:hAnsi="Arial" w:cs="Arial"/>
          <w:bCs/>
          <w:i/>
          <w:iCs/>
          <w:noProof/>
          <w:color w:val="000000"/>
        </w:rPr>
        <w:t>u</w:t>
      </w:r>
      <w:r w:rsidRPr="00941301">
        <w:rPr>
          <w:rFonts w:ascii="Arial" w:hAnsi="Arial" w:cs="Arial"/>
          <w:bCs/>
          <w:i/>
          <w:iCs/>
          <w:noProof/>
          <w:color w:val="000000"/>
        </w:rPr>
        <w:t xml:space="preserve"> Skleníku se bude řešit více věcí najednou, aby výsledkem nebyla jen dílčí oprava, ale skutečně upravený prostor pro lidi, kteří tam žijí,“</w:t>
      </w:r>
      <w:r w:rsidRPr="00941301">
        <w:rPr>
          <w:rFonts w:ascii="Arial" w:hAnsi="Arial" w:cs="Arial"/>
          <w:bCs/>
          <w:noProof/>
          <w:color w:val="000000"/>
        </w:rPr>
        <w:t xml:space="preserve"> uvedl primátor Karviné Jan Wolf</w:t>
      </w:r>
      <w:r>
        <w:rPr>
          <w:rFonts w:ascii="Arial" w:hAnsi="Arial" w:cs="Arial"/>
          <w:bCs/>
          <w:noProof/>
          <w:color w:val="000000"/>
        </w:rPr>
        <w:t xml:space="preserve"> (nestr.).</w:t>
      </w:r>
    </w:p>
    <w:p w14:paraId="29CDEC1C" w14:textId="77777777" w:rsidR="00941301" w:rsidRPr="00941301" w:rsidRDefault="00941301" w:rsidP="00941301">
      <w:pPr>
        <w:rPr>
          <w:rFonts w:ascii="Arial" w:hAnsi="Arial" w:cs="Arial"/>
          <w:bCs/>
          <w:noProof/>
          <w:color w:val="000000"/>
        </w:rPr>
      </w:pPr>
    </w:p>
    <w:p w14:paraId="48DBE1E5" w14:textId="77777777" w:rsidR="00502F1F" w:rsidRDefault="00941301" w:rsidP="00941301">
      <w:pPr>
        <w:rPr>
          <w:rFonts w:ascii="Arial" w:hAnsi="Arial" w:cs="Arial"/>
          <w:bCs/>
          <w:noProof/>
          <w:color w:val="000000"/>
        </w:rPr>
      </w:pPr>
      <w:r w:rsidRPr="00941301">
        <w:rPr>
          <w:rFonts w:ascii="Arial" w:hAnsi="Arial" w:cs="Arial"/>
          <w:bCs/>
          <w:noProof/>
          <w:color w:val="000000"/>
        </w:rPr>
        <w:t xml:space="preserve">U Skleníku projdou rekonstrukcí stávající zpevněné plochy, vznikne 24 parkovacích míst, z toho dvě pro osoby se zdravotním postižením, nové chodníky a upraví se také příjezdová komunikace. </w:t>
      </w:r>
    </w:p>
    <w:p w14:paraId="6686B33A" w14:textId="77777777" w:rsidR="00502F1F" w:rsidRDefault="00502F1F" w:rsidP="00941301">
      <w:pPr>
        <w:rPr>
          <w:rFonts w:ascii="Arial" w:hAnsi="Arial" w:cs="Arial"/>
          <w:bCs/>
          <w:noProof/>
          <w:color w:val="000000"/>
        </w:rPr>
      </w:pPr>
    </w:p>
    <w:p w14:paraId="6613675D" w14:textId="717A1891" w:rsidR="00941301" w:rsidRDefault="00941301" w:rsidP="00941301">
      <w:pPr>
        <w:rPr>
          <w:rFonts w:ascii="Arial" w:hAnsi="Arial" w:cs="Arial"/>
          <w:bCs/>
          <w:noProof/>
          <w:color w:val="000000"/>
        </w:rPr>
      </w:pPr>
      <w:bookmarkStart w:id="5" w:name="_Hlk238537393"/>
      <w:r w:rsidRPr="00941301">
        <w:rPr>
          <w:rFonts w:ascii="Arial" w:hAnsi="Arial" w:cs="Arial"/>
          <w:bCs/>
          <w:i/>
          <w:iCs/>
          <w:noProof/>
          <w:color w:val="000000"/>
        </w:rPr>
        <w:t>„Nejde jen o nový povrch chodníků nebo parkovací místa.</w:t>
      </w:r>
      <w:r w:rsidR="00D95ECA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D95ECA" w:rsidRPr="00D95ECA">
        <w:rPr>
          <w:rFonts w:ascii="Arial" w:hAnsi="Arial" w:cs="Arial"/>
          <w:bCs/>
          <w:i/>
          <w:iCs/>
          <w:noProof/>
          <w:color w:val="000000"/>
        </w:rPr>
        <w:t>V této lokalitě zasáhneme také do sítí pod zemí. SmVaK upraví část vodovodu a CETIN přeloží síť elektronických komunikací. My pak na jejich práce navážeme výměnou dešťové kanalizace, která je v havarijním stavu, a pracemi na veřejném osvětlení. Až budou hotové zpevněné plochy, doplníme nový mobiliář a postaráme se také o okolní terén a zeleň.</w:t>
      </w:r>
      <w:r w:rsidR="00D95ECA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B47B25" w:rsidRPr="00B47B25">
        <w:rPr>
          <w:rFonts w:ascii="Arial" w:hAnsi="Arial" w:cs="Arial"/>
          <w:bCs/>
          <w:i/>
          <w:iCs/>
          <w:noProof/>
          <w:color w:val="000000"/>
        </w:rPr>
        <w:t>Výsledkem by měl být funkční a upravený prostor, který bude lidem v této části města dobře sloužit. Předpokládané náklady činí 6 milionů korun, konečná cena ale vzejde z výběrového řízení</w:t>
      </w:r>
      <w:r w:rsidR="00B47B25" w:rsidRPr="00B47B25">
        <w:rPr>
          <w:rFonts w:ascii="Arial" w:hAnsi="Arial" w:cs="Arial"/>
          <w:bCs/>
          <w:noProof/>
          <w:color w:val="000000"/>
        </w:rPr>
        <w:t>,“ upřesnila vedoucí Odboru komunálních služeb Magistrátu města Karviné Jana Maierová.</w:t>
      </w:r>
    </w:p>
    <w:bookmarkEnd w:id="5"/>
    <w:p w14:paraId="5A996C03" w14:textId="77777777" w:rsidR="00B47B25" w:rsidRPr="00B47B25" w:rsidRDefault="00B47B25" w:rsidP="00941301">
      <w:pPr>
        <w:rPr>
          <w:rFonts w:ascii="Arial" w:hAnsi="Arial" w:cs="Arial"/>
          <w:bCs/>
          <w:noProof/>
          <w:color w:val="000000"/>
        </w:rPr>
      </w:pPr>
    </w:p>
    <w:p w14:paraId="6A303B82" w14:textId="0C1697B9" w:rsidR="00F364D3" w:rsidRPr="00F364D3" w:rsidRDefault="00F364D3" w:rsidP="00F364D3">
      <w:pPr>
        <w:rPr>
          <w:rFonts w:ascii="Arial" w:hAnsi="Arial" w:cs="Arial"/>
          <w:bCs/>
          <w:noProof/>
          <w:color w:val="000000"/>
        </w:rPr>
      </w:pPr>
      <w:bookmarkStart w:id="6" w:name="_Hlk238471241"/>
      <w:r w:rsidRPr="00F364D3">
        <w:rPr>
          <w:rFonts w:ascii="Arial" w:hAnsi="Arial" w:cs="Arial"/>
          <w:bCs/>
          <w:noProof/>
          <w:color w:val="000000"/>
        </w:rPr>
        <w:t>V současné době se dokončují práce v lokalitě tř. Těreškovové a ulice Borovského. Zbývá například dodat postranní sloupky k opravenému hřišti a drobné terénní úpravy. Objednané jsou také cvičící prvky pro seniory. Dodavatel je umíst</w:t>
      </w:r>
      <w:r>
        <w:rPr>
          <w:rFonts w:ascii="Arial" w:hAnsi="Arial" w:cs="Arial"/>
          <w:bCs/>
          <w:noProof/>
          <w:color w:val="000000"/>
        </w:rPr>
        <w:t>í</w:t>
      </w:r>
      <w:r w:rsidRPr="00F364D3">
        <w:rPr>
          <w:rFonts w:ascii="Arial" w:hAnsi="Arial" w:cs="Arial"/>
          <w:bCs/>
          <w:noProof/>
          <w:color w:val="000000"/>
        </w:rPr>
        <w:t xml:space="preserve"> na plochu nejpozději do října letošního roku. </w:t>
      </w:r>
    </w:p>
    <w:bookmarkEnd w:id="6"/>
    <w:p w14:paraId="5767E1F6" w14:textId="77777777" w:rsidR="00F364D3" w:rsidRPr="00F364D3" w:rsidRDefault="00F364D3" w:rsidP="00F364D3">
      <w:pPr>
        <w:rPr>
          <w:rFonts w:ascii="Arial" w:hAnsi="Arial" w:cs="Arial"/>
          <w:bCs/>
          <w:noProof/>
          <w:color w:val="000000"/>
        </w:rPr>
      </w:pPr>
    </w:p>
    <w:p w14:paraId="47547E3F" w14:textId="77777777" w:rsidR="00F364D3" w:rsidRPr="00F364D3" w:rsidRDefault="00F364D3" w:rsidP="00F364D3">
      <w:pPr>
        <w:rPr>
          <w:rFonts w:ascii="Arial" w:hAnsi="Arial" w:cs="Arial"/>
          <w:bCs/>
          <w:noProof/>
          <w:color w:val="000000"/>
        </w:rPr>
      </w:pPr>
      <w:r w:rsidRPr="00F364D3">
        <w:rPr>
          <w:rFonts w:ascii="Arial" w:hAnsi="Arial" w:cs="Arial"/>
          <w:bCs/>
          <w:i/>
          <w:iCs/>
          <w:noProof/>
          <w:color w:val="000000"/>
        </w:rPr>
        <w:t>„Všechno chceme stihnout dokončit v nejbližších měsících. Pokud se nám podaří vyřídit stavební povolení, navážou další práce ve vnitrobloku na ulici kpt. Jaroše,“</w:t>
      </w:r>
      <w:r w:rsidRPr="00F364D3">
        <w:rPr>
          <w:rFonts w:ascii="Arial" w:hAnsi="Arial" w:cs="Arial"/>
          <w:bCs/>
          <w:noProof/>
          <w:color w:val="000000"/>
        </w:rPr>
        <w:t xml:space="preserve"> uvedl Tomáš Trampler z Odboru komunálních služeb Magistrátu města Karviné.</w:t>
      </w:r>
    </w:p>
    <w:p w14:paraId="2DFD4CB2" w14:textId="77777777" w:rsidR="00602540" w:rsidRPr="00941301" w:rsidRDefault="00602540" w:rsidP="00941301">
      <w:pPr>
        <w:rPr>
          <w:rFonts w:ascii="Arial" w:hAnsi="Arial" w:cs="Arial"/>
          <w:bCs/>
          <w:noProof/>
          <w:color w:val="000000"/>
        </w:rPr>
      </w:pPr>
    </w:p>
    <w:p w14:paraId="28A86880" w14:textId="253D7A62" w:rsidR="00941301" w:rsidRPr="00941301" w:rsidRDefault="00602540" w:rsidP="00941301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 xml:space="preserve"> I v tomto vnitrobloku</w:t>
      </w:r>
      <w:r w:rsidR="00941301" w:rsidRPr="00941301">
        <w:rPr>
          <w:rFonts w:ascii="Arial" w:hAnsi="Arial" w:cs="Arial"/>
          <w:bCs/>
          <w:noProof/>
          <w:color w:val="000000"/>
        </w:rPr>
        <w:t xml:space="preserve"> město plánuje </w:t>
      </w:r>
      <w:r>
        <w:rPr>
          <w:rFonts w:ascii="Arial" w:hAnsi="Arial" w:cs="Arial"/>
          <w:bCs/>
          <w:noProof/>
          <w:color w:val="000000"/>
        </w:rPr>
        <w:t>více prací současně</w:t>
      </w:r>
      <w:r w:rsidR="0038162D">
        <w:rPr>
          <w:rFonts w:ascii="Arial" w:hAnsi="Arial" w:cs="Arial"/>
          <w:bCs/>
          <w:noProof/>
          <w:color w:val="000000"/>
        </w:rPr>
        <w:t>. M</w:t>
      </w:r>
      <w:r>
        <w:rPr>
          <w:rFonts w:ascii="Arial" w:hAnsi="Arial" w:cs="Arial"/>
          <w:bCs/>
          <w:noProof/>
          <w:color w:val="000000"/>
        </w:rPr>
        <w:t xml:space="preserve">ístní se mohou těšit na </w:t>
      </w:r>
      <w:r w:rsidR="00941301" w:rsidRPr="00941301">
        <w:rPr>
          <w:rFonts w:ascii="Arial" w:hAnsi="Arial" w:cs="Arial"/>
          <w:bCs/>
          <w:noProof/>
          <w:color w:val="000000"/>
        </w:rPr>
        <w:t>opravu chodníků, rozšíření parkovacích míst, úpravu veřejného osvětlení a zeleně.</w:t>
      </w:r>
    </w:p>
    <w:p w14:paraId="5FBDCD0A" w14:textId="77777777" w:rsidR="00941301" w:rsidRPr="00941301" w:rsidRDefault="00941301" w:rsidP="00941301">
      <w:pPr>
        <w:rPr>
          <w:rFonts w:ascii="Arial" w:hAnsi="Arial" w:cs="Arial"/>
          <w:bCs/>
          <w:noProof/>
          <w:color w:val="000000"/>
        </w:rPr>
      </w:pPr>
    </w:p>
    <w:p w14:paraId="547C28FE" w14:textId="272CA856" w:rsidR="00941301" w:rsidRDefault="00602540" w:rsidP="00941301">
      <w:pPr>
        <w:rPr>
          <w:rFonts w:ascii="Arial" w:hAnsi="Arial" w:cs="Arial"/>
          <w:bCs/>
          <w:noProof/>
          <w:color w:val="000000"/>
        </w:rPr>
      </w:pPr>
      <w:r w:rsidRPr="00767B37">
        <w:rPr>
          <w:rFonts w:ascii="Arial" w:hAnsi="Arial" w:cs="Arial"/>
          <w:bCs/>
          <w:i/>
          <w:iCs/>
          <w:noProof/>
          <w:color w:val="000000"/>
        </w:rPr>
        <w:t>„Každá proměna</w:t>
      </w:r>
      <w:r w:rsidR="00767B37" w:rsidRPr="00767B37">
        <w:rPr>
          <w:rFonts w:ascii="Arial" w:hAnsi="Arial" w:cs="Arial"/>
          <w:bCs/>
          <w:i/>
          <w:iCs/>
          <w:noProof/>
          <w:color w:val="000000"/>
        </w:rPr>
        <w:t xml:space="preserve"> vnitrobloku vyžaduje detailní průzkum v terénu a pečlivou přípravu.  Lidé z Odboru komunálních služeb už teď připravují další dvě proměny, a to V Aleji.</w:t>
      </w:r>
      <w:r w:rsidR="00941301" w:rsidRPr="00941301">
        <w:rPr>
          <w:rFonts w:ascii="Arial" w:hAnsi="Arial" w:cs="Arial"/>
          <w:bCs/>
          <w:i/>
          <w:iCs/>
          <w:noProof/>
          <w:color w:val="000000"/>
        </w:rPr>
        <w:t xml:space="preserve"> Vnitroblok mezi ulicemi V Aleji, Školská a Božkova </w:t>
      </w:r>
      <w:r w:rsidR="00767B37" w:rsidRPr="00767B37">
        <w:rPr>
          <w:rFonts w:ascii="Arial" w:hAnsi="Arial" w:cs="Arial"/>
          <w:bCs/>
          <w:i/>
          <w:iCs/>
          <w:noProof/>
          <w:color w:val="000000"/>
        </w:rPr>
        <w:t>opravíme za zhruba</w:t>
      </w:r>
      <w:r w:rsidR="00941301" w:rsidRPr="00941301">
        <w:rPr>
          <w:rFonts w:ascii="Arial" w:hAnsi="Arial" w:cs="Arial"/>
          <w:bCs/>
          <w:i/>
          <w:iCs/>
          <w:noProof/>
          <w:color w:val="000000"/>
        </w:rPr>
        <w:t xml:space="preserve"> 1,6 milionu </w:t>
      </w:r>
      <w:r w:rsidR="00941301" w:rsidRPr="00941301">
        <w:rPr>
          <w:rFonts w:ascii="Arial" w:hAnsi="Arial" w:cs="Arial"/>
          <w:bCs/>
          <w:i/>
          <w:iCs/>
          <w:noProof/>
          <w:color w:val="000000"/>
        </w:rPr>
        <w:lastRenderedPageBreak/>
        <w:t>korun</w:t>
      </w:r>
      <w:r w:rsidR="00767B37" w:rsidRPr="00767B37">
        <w:rPr>
          <w:rFonts w:ascii="Arial" w:hAnsi="Arial" w:cs="Arial"/>
          <w:bCs/>
          <w:i/>
          <w:iCs/>
          <w:noProof/>
          <w:color w:val="000000"/>
        </w:rPr>
        <w:t xml:space="preserve">, druhá úprava se chystá </w:t>
      </w:r>
      <w:r w:rsidR="00941301" w:rsidRPr="00941301">
        <w:rPr>
          <w:rFonts w:ascii="Arial" w:hAnsi="Arial" w:cs="Arial"/>
          <w:bCs/>
          <w:i/>
          <w:iCs/>
          <w:noProof/>
          <w:color w:val="000000"/>
        </w:rPr>
        <w:t xml:space="preserve">ve vnitrobloku </w:t>
      </w:r>
      <w:r w:rsidR="00767B37" w:rsidRPr="00767B37">
        <w:rPr>
          <w:rFonts w:ascii="Arial" w:hAnsi="Arial" w:cs="Arial"/>
          <w:bCs/>
          <w:i/>
          <w:iCs/>
          <w:noProof/>
          <w:color w:val="000000"/>
        </w:rPr>
        <w:t>na stejné ulici poblíž</w:t>
      </w:r>
      <w:r w:rsidR="00941301" w:rsidRPr="00941301">
        <w:rPr>
          <w:rFonts w:ascii="Arial" w:hAnsi="Arial" w:cs="Arial"/>
          <w:bCs/>
          <w:i/>
          <w:iCs/>
          <w:noProof/>
          <w:color w:val="000000"/>
        </w:rPr>
        <w:t xml:space="preserve"> domů čp.</w:t>
      </w:r>
      <w:r w:rsidR="00941301" w:rsidRPr="00941301">
        <w:rPr>
          <w:rFonts w:ascii="Arial" w:hAnsi="Arial" w:cs="Arial"/>
          <w:bCs/>
          <w:noProof/>
          <w:color w:val="000000"/>
        </w:rPr>
        <w:t xml:space="preserve"> </w:t>
      </w:r>
      <w:r w:rsidR="00941301" w:rsidRPr="00941301">
        <w:rPr>
          <w:rFonts w:ascii="Arial" w:hAnsi="Arial" w:cs="Arial"/>
          <w:bCs/>
          <w:i/>
          <w:iCs/>
          <w:noProof/>
          <w:color w:val="000000"/>
        </w:rPr>
        <w:t>499 až 505</w:t>
      </w:r>
      <w:r w:rsidR="00767B37" w:rsidRPr="00767B37">
        <w:rPr>
          <w:rFonts w:ascii="Arial" w:hAnsi="Arial" w:cs="Arial"/>
          <w:bCs/>
          <w:i/>
          <w:iCs/>
          <w:noProof/>
          <w:color w:val="000000"/>
        </w:rPr>
        <w:t>. Tady jsou předpokl</w:t>
      </w:r>
      <w:r w:rsidR="00EA60F0">
        <w:rPr>
          <w:rFonts w:ascii="Arial" w:hAnsi="Arial" w:cs="Arial"/>
          <w:bCs/>
          <w:i/>
          <w:iCs/>
          <w:noProof/>
          <w:color w:val="000000"/>
        </w:rPr>
        <w:t>á</w:t>
      </w:r>
      <w:r w:rsidR="00767B37" w:rsidRPr="00767B37">
        <w:rPr>
          <w:rFonts w:ascii="Arial" w:hAnsi="Arial" w:cs="Arial"/>
          <w:bCs/>
          <w:i/>
          <w:iCs/>
          <w:noProof/>
          <w:color w:val="000000"/>
        </w:rPr>
        <w:t>dané náklady vyčísleny zhruba na</w:t>
      </w:r>
      <w:r w:rsidR="00941301" w:rsidRPr="00941301">
        <w:rPr>
          <w:rFonts w:ascii="Arial" w:hAnsi="Arial" w:cs="Arial"/>
          <w:bCs/>
          <w:i/>
          <w:iCs/>
          <w:noProof/>
          <w:color w:val="000000"/>
        </w:rPr>
        <w:t xml:space="preserve"> 3,6 milionu korun</w:t>
      </w:r>
      <w:r w:rsidR="00767B37" w:rsidRPr="00767B37">
        <w:rPr>
          <w:rFonts w:ascii="Arial" w:hAnsi="Arial" w:cs="Arial"/>
          <w:bCs/>
          <w:i/>
          <w:iCs/>
          <w:noProof/>
          <w:color w:val="000000"/>
        </w:rPr>
        <w:t>,“</w:t>
      </w:r>
      <w:r w:rsidR="00767B37">
        <w:rPr>
          <w:rFonts w:ascii="Arial" w:hAnsi="Arial" w:cs="Arial"/>
          <w:bCs/>
          <w:noProof/>
          <w:color w:val="000000"/>
        </w:rPr>
        <w:t xml:space="preserve"> </w:t>
      </w:r>
      <w:r w:rsidR="00961610">
        <w:rPr>
          <w:rFonts w:ascii="Arial" w:hAnsi="Arial" w:cs="Arial"/>
          <w:bCs/>
          <w:noProof/>
          <w:color w:val="000000"/>
        </w:rPr>
        <w:t>doplnila</w:t>
      </w:r>
      <w:r w:rsidR="00767B37">
        <w:rPr>
          <w:rFonts w:ascii="Arial" w:hAnsi="Arial" w:cs="Arial"/>
          <w:bCs/>
          <w:noProof/>
          <w:color w:val="000000"/>
        </w:rPr>
        <w:t xml:space="preserve"> Maierová.</w:t>
      </w:r>
    </w:p>
    <w:p w14:paraId="3B76041C" w14:textId="77777777" w:rsidR="00767B37" w:rsidRDefault="00767B37" w:rsidP="00941301">
      <w:pPr>
        <w:rPr>
          <w:rFonts w:ascii="Arial" w:hAnsi="Arial" w:cs="Arial"/>
          <w:bCs/>
          <w:noProof/>
          <w:color w:val="000000"/>
        </w:rPr>
      </w:pPr>
    </w:p>
    <w:p w14:paraId="3A3D7C61" w14:textId="7D0034EA" w:rsidR="00941301" w:rsidRPr="00941301" w:rsidRDefault="00767B37" w:rsidP="00941301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Proměna obou těchto vnitrobloků pak potrvá dva měsíce.</w:t>
      </w:r>
    </w:p>
    <w:p w14:paraId="6EB451AE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3"/>
    <w:bookmarkEnd w:id="4"/>
    <w:p w14:paraId="16AE800B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F72D4FA" w14:textId="040A0E6A" w:rsidR="0010385C" w:rsidRPr="009500BA" w:rsidRDefault="00F364D3" w:rsidP="006B1588">
      <w:pPr>
        <w:rPr>
          <w:rFonts w:ascii="Arial" w:hAnsi="Arial" w:cs="Arial"/>
          <w:b/>
          <w:noProof/>
          <w:color w:val="000000"/>
        </w:rPr>
      </w:pPr>
      <w:r w:rsidRPr="009500BA">
        <w:rPr>
          <w:rFonts w:ascii="Arial" w:hAnsi="Arial" w:cs="Arial"/>
          <w:b/>
          <w:noProof/>
          <w:color w:val="000000"/>
        </w:rPr>
        <w:t>Odkaz na fotogalerii:</w:t>
      </w:r>
    </w:p>
    <w:p w14:paraId="62998463" w14:textId="348762BE" w:rsidR="009500BA" w:rsidRDefault="009500BA" w:rsidP="006B1588">
      <w:pPr>
        <w:rPr>
          <w:rFonts w:ascii="Arial" w:hAnsi="Arial" w:cs="Arial"/>
          <w:bCs/>
          <w:noProof/>
          <w:color w:val="000000"/>
        </w:rPr>
      </w:pPr>
      <w:hyperlink r:id="rId8" w:history="1">
        <w:r w:rsidRPr="00E5793A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https://foto.karvina.cz:5001/?launchApp=SYNO.Foto.AppInstance#/shared_space/folder/470</w:t>
        </w:r>
      </w:hyperlink>
    </w:p>
    <w:p w14:paraId="15EFF056" w14:textId="77777777" w:rsidR="009500BA" w:rsidRPr="006B1588" w:rsidRDefault="009500BA" w:rsidP="006B1588">
      <w:pPr>
        <w:rPr>
          <w:rFonts w:ascii="Arial" w:hAnsi="Arial" w:cs="Arial"/>
          <w:bCs/>
          <w:noProof/>
          <w:color w:val="000000"/>
        </w:rPr>
      </w:pPr>
    </w:p>
    <w:p w14:paraId="3361506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755D07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22A36CB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8850F5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3AA77B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DBF6BA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3923DD5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C5B15DB" w14:textId="77777777" w:rsidR="0010385C" w:rsidRDefault="0056757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B3ADD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D62479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E61BF0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6E95DF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1C65C9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1DBE05C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0B586" w14:textId="77777777" w:rsidR="00AB7C25" w:rsidRDefault="00AB7C25">
      <w:r>
        <w:separator/>
      </w:r>
    </w:p>
  </w:endnote>
  <w:endnote w:type="continuationSeparator" w:id="0">
    <w:p w14:paraId="329E4CBA" w14:textId="77777777" w:rsidR="00AB7C25" w:rsidRDefault="00AB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4849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A10D" w14:textId="77777777" w:rsidR="00960B6D" w:rsidRDefault="00000000">
    <w:pPr>
      <w:pStyle w:val="Zpat"/>
    </w:pPr>
    <w:r>
      <w:rPr>
        <w:noProof/>
      </w:rPr>
      <w:pict w14:anchorId="14747E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41A4E8E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0448A3C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778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C3948" w14:textId="77777777" w:rsidR="00AB7C25" w:rsidRDefault="00AB7C25">
      <w:r>
        <w:separator/>
      </w:r>
    </w:p>
  </w:footnote>
  <w:footnote w:type="continuationSeparator" w:id="0">
    <w:p w14:paraId="712DFD34" w14:textId="77777777" w:rsidR="00AB7C25" w:rsidRDefault="00AB7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7539A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4D86" w14:textId="77777777" w:rsidR="003614B4" w:rsidRDefault="003614B4">
    <w:pPr>
      <w:pStyle w:val="Zhlav"/>
    </w:pPr>
    <w:r>
      <w:tab/>
    </w:r>
    <w:r>
      <w:tab/>
    </w:r>
    <w:r w:rsidR="00000000">
      <w:pict w14:anchorId="75E95B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37A9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1301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C81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1687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1C2D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327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377C"/>
    <w:rsid w:val="002C59E6"/>
    <w:rsid w:val="002C5D04"/>
    <w:rsid w:val="002D07B6"/>
    <w:rsid w:val="002D0902"/>
    <w:rsid w:val="002D1593"/>
    <w:rsid w:val="002D24D7"/>
    <w:rsid w:val="002D3E61"/>
    <w:rsid w:val="002D4435"/>
    <w:rsid w:val="002D6A67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27CE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8B2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62D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975F6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49AC"/>
    <w:rsid w:val="003E50A9"/>
    <w:rsid w:val="003E57D4"/>
    <w:rsid w:val="003E6FEE"/>
    <w:rsid w:val="003E7F38"/>
    <w:rsid w:val="003F05CF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3F2"/>
    <w:rsid w:val="004A2C66"/>
    <w:rsid w:val="004A32A2"/>
    <w:rsid w:val="004A4A7E"/>
    <w:rsid w:val="004A4B62"/>
    <w:rsid w:val="004A5EC6"/>
    <w:rsid w:val="004A7022"/>
    <w:rsid w:val="004A792E"/>
    <w:rsid w:val="004B2AE7"/>
    <w:rsid w:val="004B2F42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2F1F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67577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540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13B1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528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67B37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A9E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A4B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25387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301"/>
    <w:rsid w:val="00941532"/>
    <w:rsid w:val="00942D8E"/>
    <w:rsid w:val="009476C7"/>
    <w:rsid w:val="009500BA"/>
    <w:rsid w:val="00953B66"/>
    <w:rsid w:val="00953EF3"/>
    <w:rsid w:val="00954168"/>
    <w:rsid w:val="00954398"/>
    <w:rsid w:val="00955C83"/>
    <w:rsid w:val="00960A0D"/>
    <w:rsid w:val="00960B6D"/>
    <w:rsid w:val="00961610"/>
    <w:rsid w:val="00961680"/>
    <w:rsid w:val="00962164"/>
    <w:rsid w:val="00962436"/>
    <w:rsid w:val="00962858"/>
    <w:rsid w:val="00963E1E"/>
    <w:rsid w:val="00965A3B"/>
    <w:rsid w:val="00966109"/>
    <w:rsid w:val="00966117"/>
    <w:rsid w:val="009708DF"/>
    <w:rsid w:val="00970EB5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D626F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5DC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B7C2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98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47B25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678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5ECA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0712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0F0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1DC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364D3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C46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1E9D04"/>
  <w15:chartTrackingRefBased/>
  <w15:docId w15:val="{39167FE9-2ABA-4593-B058-4E5F23C0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#/shared_space/folder/470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63</TotalTime>
  <Pages>2</Pages>
  <Words>570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3930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22</cp:revision>
  <cp:lastPrinted>2025-01-29T10:55:00Z</cp:lastPrinted>
  <dcterms:created xsi:type="dcterms:W3CDTF">2026-08-21T07:06:00Z</dcterms:created>
  <dcterms:modified xsi:type="dcterms:W3CDTF">2026-08-25T06:33:00Z</dcterms:modified>
</cp:coreProperties>
</file>